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F2" w:rsidRDefault="00607AF2" w:rsidP="00607AF2">
      <w:pPr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 xml:space="preserve">DISCIPLINA : </w:t>
      </w:r>
      <w:r>
        <w:rPr>
          <w:rFonts w:asciiTheme="minorHAnsi" w:hAnsiTheme="minorHAnsi"/>
          <w:b/>
          <w:sz w:val="28"/>
          <w:szCs w:val="28"/>
          <w:lang w:eastAsia="it-IT"/>
        </w:rPr>
        <w:t>LINGUA FRANCESE</w:t>
      </w:r>
    </w:p>
    <w:p w:rsidR="00607AF2" w:rsidRDefault="00607AF2" w:rsidP="00607AF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SCUOLA SECONDARIA </w:t>
      </w:r>
      <w:proofErr w:type="spellStart"/>
      <w:r>
        <w:rPr>
          <w:rFonts w:asciiTheme="minorHAnsi" w:hAnsiTheme="minorHAnsi"/>
          <w:b/>
          <w:sz w:val="28"/>
          <w:szCs w:val="28"/>
        </w:rPr>
        <w:t>DI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PRIMO GRADO</w:t>
      </w:r>
    </w:p>
    <w:p w:rsidR="00607AF2" w:rsidRDefault="00607AF2" w:rsidP="00607AF2">
      <w:pPr>
        <w:jc w:val="lef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eastAsia="it-IT"/>
        </w:rPr>
        <w:t>CLASSE PRIMA</w:t>
      </w:r>
    </w:p>
    <w:tbl>
      <w:tblPr>
        <w:tblW w:w="153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286"/>
        <w:gridCol w:w="5451"/>
        <w:gridCol w:w="2882"/>
        <w:gridCol w:w="2889"/>
        <w:gridCol w:w="2886"/>
      </w:tblGrid>
      <w:tr w:rsidR="000F2153" w:rsidRPr="0075102E" w:rsidTr="0075102E">
        <w:trPr>
          <w:jc w:val="center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F2153" w:rsidRPr="0075102E" w:rsidRDefault="0075102E" w:rsidP="0075102E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102E">
              <w:rPr>
                <w:rFonts w:asciiTheme="minorHAnsi" w:hAnsiTheme="minorHAnsi"/>
                <w:b/>
                <w:sz w:val="28"/>
                <w:szCs w:val="28"/>
              </w:rPr>
              <w:t>Nuclei</w:t>
            </w:r>
          </w:p>
        </w:tc>
        <w:tc>
          <w:tcPr>
            <w:tcW w:w="5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F2153" w:rsidRPr="0075102E" w:rsidRDefault="0075102E" w:rsidP="0075102E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102E">
              <w:rPr>
                <w:rFonts w:asciiTheme="minorHAnsi" w:hAnsiTheme="minorHAnsi"/>
                <w:b/>
                <w:sz w:val="28"/>
                <w:szCs w:val="28"/>
              </w:rPr>
              <w:t>Traguardi per lo sviluppo delle competenze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F2153" w:rsidRPr="0075102E" w:rsidRDefault="0075102E" w:rsidP="0075102E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102E">
              <w:rPr>
                <w:rFonts w:asciiTheme="minorHAnsi" w:hAnsiTheme="minorHAnsi"/>
                <w:b/>
                <w:sz w:val="28"/>
                <w:szCs w:val="28"/>
              </w:rPr>
              <w:t>Obiettivi di apprendimento al termine della classe prima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F2153" w:rsidRPr="0075102E" w:rsidRDefault="0075102E" w:rsidP="0075102E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102E">
              <w:rPr>
                <w:rFonts w:asciiTheme="minorHAnsi" w:hAnsiTheme="minorHAnsi"/>
                <w:b/>
                <w:sz w:val="28"/>
                <w:szCs w:val="28"/>
              </w:rPr>
              <w:t>Obiettivi di minimi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F2153" w:rsidRPr="0075102E" w:rsidRDefault="0075102E" w:rsidP="0075102E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102E">
              <w:rPr>
                <w:rFonts w:asciiTheme="minorHAnsi" w:hAnsiTheme="minorHAnsi"/>
                <w:b/>
                <w:sz w:val="28"/>
                <w:szCs w:val="28"/>
              </w:rPr>
              <w:t>Contenuti</w:t>
            </w:r>
          </w:p>
        </w:tc>
      </w:tr>
      <w:tr w:rsidR="000F2153" w:rsidRPr="0075102E" w:rsidTr="0075102E">
        <w:trPr>
          <w:trHeight w:val="2273"/>
          <w:jc w:val="center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  <w:p w:rsidR="000F2153" w:rsidRPr="00CB5608" w:rsidRDefault="0075102E" w:rsidP="00CB560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B5608">
              <w:rPr>
                <w:rFonts w:asciiTheme="minorHAnsi" w:hAnsiTheme="minorHAnsi"/>
                <w:b/>
              </w:rPr>
              <w:t>LINGUA</w:t>
            </w:r>
          </w:p>
          <w:p w:rsidR="000F2153" w:rsidRPr="0075102E" w:rsidRDefault="0075102E" w:rsidP="00CB560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B5608">
              <w:rPr>
                <w:rFonts w:asciiTheme="minorHAnsi" w:hAnsiTheme="minorHAnsi"/>
                <w:b/>
              </w:rPr>
              <w:t>FRANCESE</w:t>
            </w: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5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Leggere i dialoghi proposti e brevi messaggi.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Comprendere descrizioni di adolescenti che parlano di loro stessi, dei loro familiari, dei loro programmi televisivi preferiti, di animali, di cosa fanno nel fine settimana e nel tempo libero in generale.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Scrivere una breve descrizione personale.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FC5982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 xml:space="preserve">Presentare qualcuno, fare domande sulla routine giornaliera e rispondere, fare domande sul tempo libero </w:t>
            </w: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e rispondere.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Comprendere brevi messaggi orali.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Salutare, chiedere e dire come va.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 xml:space="preserve">Presentarsi. 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Chiedere e dire l’età e la data di nascita.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Porre semplici domande personali e rispondere.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Chiedere e dire dove si abita.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Chiedere e dare informazioni personali.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A2C58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 xml:space="preserve">Identificare e descrivere </w:t>
            </w: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un oggetto.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Saper leggere piccoli dialoghi.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Saper fare lo spelling dei principali dati riguardanti la propria persona.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Saper chiedere e dire: nome, età, indirizzo, provenienza, colori, animali e attività preferite.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Saper completare esercizi a scelta multipla sui verbi essere, avere, sui plurali, sugli aggettivi possessivi.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Riconoscere e usare in modo appropriato i pronomi personali soggetto.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Sapere scrivere ed esporre semplici passaggi riguardanti la propria persona, la sfera familiare e gli amici.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C5982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 xml:space="preserve">Numeri 1-100, colori </w:t>
            </w: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e alfabeto.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Giorni, mesi e stagioni.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La famiglia.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Pronomi personali soggetto.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Verbi essere e avere (forma affermativa, interrogativa e negativa).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Verbi del primo gruppo, venir e aller.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Plurali regolari.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Il femminile degli aggettivi.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Articoli determinativi e indeterminativi.</w:t>
            </w:r>
          </w:p>
          <w:p w:rsidR="000F2153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CB5608" w:rsidRPr="0075102E" w:rsidRDefault="00CB5608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lastRenderedPageBreak/>
              <w:t>Aggettivi possessivi e interrogativi.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Le preposizioni semplici e articolate.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  <w:lang w:val="fr-FR"/>
              </w:rPr>
            </w:pPr>
            <w:r w:rsidRPr="0075102E">
              <w:rPr>
                <w:rFonts w:asciiTheme="minorHAnsi" w:hAnsiTheme="minorHAnsi"/>
                <w:lang w:val="fr-FR"/>
              </w:rPr>
              <w:t>Il y a; pourquoi et parce que.</w:t>
            </w:r>
          </w:p>
        </w:tc>
      </w:tr>
      <w:tr w:rsidR="000F2153" w:rsidRPr="00FC5982" w:rsidTr="0075102E">
        <w:trPr>
          <w:trHeight w:val="2272"/>
          <w:jc w:val="center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2153" w:rsidRPr="0075102E" w:rsidRDefault="000F2153">
            <w:pPr>
              <w:spacing w:line="240" w:lineRule="auto"/>
              <w:rPr>
                <w:rFonts w:asciiTheme="minorHAnsi" w:hAnsiTheme="minorHAnsi"/>
                <w:lang w:val="fr-FR"/>
              </w:rPr>
            </w:pPr>
          </w:p>
          <w:p w:rsidR="000F2153" w:rsidRPr="0075102E" w:rsidRDefault="000F2153">
            <w:pPr>
              <w:spacing w:line="240" w:lineRule="auto"/>
              <w:rPr>
                <w:rFonts w:asciiTheme="minorHAnsi" w:hAnsiTheme="minorHAnsi"/>
                <w:lang w:val="fr-FR"/>
              </w:rPr>
            </w:pPr>
          </w:p>
          <w:p w:rsidR="000F2153" w:rsidRPr="00CB5608" w:rsidRDefault="0075102E" w:rsidP="00CB560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B5608">
              <w:rPr>
                <w:rFonts w:asciiTheme="minorHAnsi" w:hAnsiTheme="minorHAnsi"/>
                <w:b/>
              </w:rPr>
              <w:t>CIVILTA’</w:t>
            </w:r>
          </w:p>
          <w:p w:rsidR="000F2153" w:rsidRPr="0075102E" w:rsidRDefault="0075102E" w:rsidP="00CB560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B5608">
              <w:rPr>
                <w:rFonts w:asciiTheme="minorHAnsi" w:hAnsiTheme="minorHAnsi"/>
                <w:b/>
              </w:rPr>
              <w:t>FRANCESE</w:t>
            </w:r>
          </w:p>
        </w:tc>
        <w:tc>
          <w:tcPr>
            <w:tcW w:w="5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Saper leggere in modo fluente e tradurre i brani proposti.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Saper fare domande e fornire risposte sui contenuti.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Parlare di città, cibi, sport e festività tipici della cultura francese.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5102E">
              <w:rPr>
                <w:rFonts w:asciiTheme="minorHAnsi" w:hAnsiTheme="minorHAnsi"/>
              </w:rPr>
              <w:t>Saper comprendere le principali informazioni incluse nei contenuti, attraverso esercizi di completamento, scelta multipla e abbinamento.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  <w:lang w:val="fr-FR"/>
              </w:rPr>
            </w:pPr>
            <w:r w:rsidRPr="0075102E">
              <w:rPr>
                <w:rFonts w:asciiTheme="minorHAnsi" w:hAnsiTheme="minorHAnsi"/>
                <w:lang w:val="fr-FR"/>
              </w:rPr>
              <w:t>La douce France et sa capitale!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  <w:lang w:val="fr-FR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  <w:lang w:val="fr-FR"/>
              </w:rPr>
            </w:pPr>
            <w:r w:rsidRPr="0075102E">
              <w:rPr>
                <w:rFonts w:asciiTheme="minorHAnsi" w:hAnsiTheme="minorHAnsi"/>
                <w:lang w:val="fr-FR"/>
              </w:rPr>
              <w:t>Le collège et les loisirs.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  <w:lang w:val="fr-FR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75102E">
              <w:rPr>
                <w:rFonts w:asciiTheme="minorHAnsi" w:hAnsiTheme="minorHAnsi"/>
                <w:lang w:val="fr-FR"/>
              </w:rPr>
              <w:t>Les fêtes en France.</w:t>
            </w:r>
          </w:p>
          <w:p w:rsidR="000F2153" w:rsidRPr="0075102E" w:rsidRDefault="000F2153">
            <w:pPr>
              <w:spacing w:line="240" w:lineRule="auto"/>
              <w:jc w:val="left"/>
              <w:rPr>
                <w:rFonts w:asciiTheme="minorHAnsi" w:hAnsiTheme="minorHAnsi"/>
                <w:lang w:val="fr-FR"/>
              </w:rPr>
            </w:pPr>
          </w:p>
          <w:p w:rsidR="000F2153" w:rsidRPr="0075102E" w:rsidRDefault="0075102E">
            <w:pPr>
              <w:spacing w:line="240" w:lineRule="auto"/>
              <w:jc w:val="left"/>
              <w:rPr>
                <w:rFonts w:asciiTheme="minorHAnsi" w:hAnsiTheme="minorHAnsi"/>
                <w:lang w:val="fr-FR"/>
              </w:rPr>
            </w:pPr>
            <w:r w:rsidRPr="0075102E">
              <w:rPr>
                <w:rFonts w:asciiTheme="minorHAnsi" w:hAnsiTheme="minorHAnsi"/>
                <w:lang w:val="fr-FR"/>
              </w:rPr>
              <w:t>Les vacances des Français.</w:t>
            </w:r>
          </w:p>
        </w:tc>
      </w:tr>
    </w:tbl>
    <w:p w:rsidR="000F2153" w:rsidRDefault="000F2153">
      <w:pPr>
        <w:rPr>
          <w:rFonts w:ascii="Arial Narrow" w:hAnsi="Arial Narrow"/>
          <w:sz w:val="28"/>
          <w:szCs w:val="28"/>
          <w:lang w:val="en-US"/>
        </w:rPr>
      </w:pPr>
    </w:p>
    <w:p w:rsidR="00823A63" w:rsidRDefault="00823A63">
      <w:pPr>
        <w:rPr>
          <w:rFonts w:ascii="Arial Narrow" w:hAnsi="Arial Narrow"/>
          <w:sz w:val="28"/>
          <w:szCs w:val="28"/>
          <w:lang w:val="en-US"/>
        </w:rPr>
      </w:pPr>
    </w:p>
    <w:p w:rsidR="00823A63" w:rsidRDefault="00823A63">
      <w:pPr>
        <w:rPr>
          <w:rFonts w:ascii="Arial Narrow" w:hAnsi="Arial Narrow"/>
          <w:sz w:val="28"/>
          <w:szCs w:val="28"/>
          <w:lang w:val="en-US"/>
        </w:rPr>
      </w:pPr>
    </w:p>
    <w:p w:rsidR="00823A63" w:rsidRDefault="00823A63">
      <w:pPr>
        <w:rPr>
          <w:rFonts w:ascii="Arial Narrow" w:hAnsi="Arial Narrow"/>
          <w:sz w:val="28"/>
          <w:szCs w:val="28"/>
          <w:lang w:val="en-US"/>
        </w:rPr>
      </w:pPr>
    </w:p>
    <w:p w:rsidR="00823A63" w:rsidRDefault="00823A63">
      <w:pPr>
        <w:rPr>
          <w:rFonts w:ascii="Arial Narrow" w:hAnsi="Arial Narrow"/>
          <w:sz w:val="28"/>
          <w:szCs w:val="28"/>
          <w:lang w:val="en-US"/>
        </w:rPr>
      </w:pPr>
    </w:p>
    <w:p w:rsidR="00823A63" w:rsidRDefault="00823A63">
      <w:pPr>
        <w:rPr>
          <w:rFonts w:ascii="Arial Narrow" w:hAnsi="Arial Narrow"/>
          <w:sz w:val="28"/>
          <w:szCs w:val="28"/>
          <w:lang w:val="en-US"/>
        </w:rPr>
      </w:pPr>
    </w:p>
    <w:p w:rsidR="00823A63" w:rsidRDefault="00823A63">
      <w:pPr>
        <w:rPr>
          <w:rFonts w:ascii="Arial Narrow" w:hAnsi="Arial Narrow"/>
          <w:sz w:val="28"/>
          <w:szCs w:val="28"/>
          <w:lang w:val="en-US"/>
        </w:rPr>
      </w:pPr>
    </w:p>
    <w:p w:rsidR="00823A63" w:rsidRPr="00460843" w:rsidRDefault="00823A63" w:rsidP="00823A63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823A63" w:rsidRPr="00460843" w:rsidRDefault="00823A63" w:rsidP="00823A63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823A63" w:rsidRPr="00460843" w:rsidRDefault="00823A63" w:rsidP="00823A63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823A63" w:rsidRPr="0034028B" w:rsidRDefault="00823A63" w:rsidP="0034028B">
      <w:pPr>
        <w:jc w:val="lef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eastAsia="it-IT"/>
        </w:rPr>
        <w:lastRenderedPageBreak/>
        <w:t>CLASSE SECONDA</w:t>
      </w:r>
    </w:p>
    <w:tbl>
      <w:tblPr>
        <w:tblW w:w="153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1286"/>
        <w:gridCol w:w="5451"/>
        <w:gridCol w:w="2882"/>
        <w:gridCol w:w="2889"/>
        <w:gridCol w:w="2886"/>
      </w:tblGrid>
      <w:tr w:rsidR="00823A63" w:rsidRPr="00C96A9C" w:rsidTr="0034028B">
        <w:trPr>
          <w:jc w:val="center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23A63" w:rsidRPr="0034028B" w:rsidRDefault="00823A63" w:rsidP="0034028B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028B">
              <w:rPr>
                <w:rFonts w:asciiTheme="minorHAnsi" w:hAnsiTheme="minorHAnsi"/>
                <w:b/>
                <w:sz w:val="28"/>
                <w:szCs w:val="28"/>
              </w:rPr>
              <w:t>Nuclei</w:t>
            </w:r>
          </w:p>
        </w:tc>
        <w:tc>
          <w:tcPr>
            <w:tcW w:w="5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23A63" w:rsidRPr="0034028B" w:rsidRDefault="00823A63" w:rsidP="0034028B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028B">
              <w:rPr>
                <w:rFonts w:asciiTheme="minorHAnsi" w:hAnsiTheme="minorHAnsi"/>
                <w:b/>
                <w:sz w:val="28"/>
                <w:szCs w:val="28"/>
              </w:rPr>
              <w:t>Traguardi per lo sviluppo delle competenze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23A63" w:rsidRPr="0034028B" w:rsidRDefault="00823A63" w:rsidP="0034028B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028B">
              <w:rPr>
                <w:rFonts w:asciiTheme="minorHAnsi" w:hAnsiTheme="minorHAnsi"/>
                <w:b/>
                <w:sz w:val="28"/>
                <w:szCs w:val="28"/>
              </w:rPr>
              <w:t>Obiettivi di apprendimento al termine della classe seconda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23A63" w:rsidRPr="0034028B" w:rsidRDefault="00823A63" w:rsidP="0034028B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028B">
              <w:rPr>
                <w:rFonts w:asciiTheme="minorHAnsi" w:hAnsiTheme="minorHAnsi"/>
                <w:b/>
                <w:sz w:val="28"/>
                <w:szCs w:val="28"/>
              </w:rPr>
              <w:t>Obiettivi di minimi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23A63" w:rsidRPr="0034028B" w:rsidRDefault="00823A63" w:rsidP="0034028B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028B">
              <w:rPr>
                <w:rFonts w:asciiTheme="minorHAnsi" w:hAnsiTheme="minorHAnsi"/>
                <w:b/>
                <w:sz w:val="28"/>
                <w:szCs w:val="28"/>
              </w:rPr>
              <w:t>Contenuti</w:t>
            </w:r>
          </w:p>
        </w:tc>
      </w:tr>
      <w:tr w:rsidR="00823A63" w:rsidRPr="00C96A9C" w:rsidTr="00823A63">
        <w:trPr>
          <w:trHeight w:val="2273"/>
          <w:jc w:val="center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34028B" w:rsidRDefault="00823A63" w:rsidP="0034028B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34028B">
              <w:rPr>
                <w:rFonts w:asciiTheme="minorHAnsi" w:hAnsiTheme="minorHAnsi"/>
                <w:b/>
              </w:rPr>
              <w:t>LINGUA</w:t>
            </w:r>
          </w:p>
          <w:p w:rsidR="00823A63" w:rsidRPr="00C96A9C" w:rsidRDefault="00823A63" w:rsidP="0034028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34028B">
              <w:rPr>
                <w:rFonts w:asciiTheme="minorHAnsi" w:hAnsiTheme="minorHAnsi"/>
                <w:b/>
              </w:rPr>
              <w:t>FRANCESE</w:t>
            </w: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5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Leggere in modo fluente i dialoghi proposti.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 xml:space="preserve">Scrivere la propria descrizione e quella di un personaggio famoso. 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Parlare di gusti e preferenze anche al passato.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Comprendere dialoghi e messaggi orali riguardanti gli acquisti.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Parlare di gusti e preferenze.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Chiedere e dire l’ora.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Descrivere sé stessi e altre persone.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Parlare al passato.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Situare nel tempo.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Invitare, accettare e rifiutare.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A532CA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 xml:space="preserve">Fare le compere, chiedere 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e dire il prezzo di qualcosa.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Saper leggere brevi dialoghi.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Saper identificare l’ora.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Saper fare una breve descrivere del proprio aspetto fisico o di quello di un compagno.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Riconoscere le azioni al passato.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Scrivere brevi dialoghi per invitare, accettare e rifiutare.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34028B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Scrivere brevi dialoghi per fare gli acquisti.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Le materie scolastiche e i passatempi.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L’aspetto fisico.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Pronomi personali complemento.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L’imperativo.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I plurali e i femminili irregolari; gli aggettivi dimostrativi.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Il superlativo assoluto e relativo.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I verbi leggere e scrivere, volere, potere, dovere, prendere e comprare.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I numeri oltre il cento.</w:t>
            </w:r>
          </w:p>
          <w:p w:rsidR="00823A63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34028B" w:rsidRPr="00C96A9C" w:rsidRDefault="0034028B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Il passato prossimo.</w:t>
            </w:r>
          </w:p>
          <w:p w:rsidR="00823A63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426D0B" w:rsidRDefault="00426D0B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426D0B" w:rsidRPr="00C96A9C" w:rsidRDefault="00426D0B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lastRenderedPageBreak/>
              <w:t>Gli articoli partitivi e gli avverbi di quantità.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34028B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Regole fonetiche.</w:t>
            </w:r>
          </w:p>
        </w:tc>
      </w:tr>
      <w:tr w:rsidR="00823A63" w:rsidRPr="00C96A9C" w:rsidTr="00823A63">
        <w:trPr>
          <w:trHeight w:val="2272"/>
          <w:jc w:val="center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823A63" w:rsidRPr="0034028B" w:rsidRDefault="00823A63" w:rsidP="0034028B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34028B">
              <w:rPr>
                <w:rFonts w:asciiTheme="minorHAnsi" w:hAnsiTheme="minorHAnsi"/>
                <w:b/>
              </w:rPr>
              <w:t>CIVILTA’</w:t>
            </w:r>
          </w:p>
          <w:p w:rsidR="00823A63" w:rsidRPr="00C96A9C" w:rsidRDefault="00823A63" w:rsidP="0034028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34028B">
              <w:rPr>
                <w:rFonts w:asciiTheme="minorHAnsi" w:hAnsiTheme="minorHAnsi"/>
                <w:b/>
              </w:rPr>
              <w:t>FRANCESE</w:t>
            </w:r>
          </w:p>
        </w:tc>
        <w:tc>
          <w:tcPr>
            <w:tcW w:w="5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Saper leggere in modo fluente e tradurre i brani proposti.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Saper fare domande e fornire risposte sui contenuti.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Parlare di abitudini  e degli sport degli adolescenti, della geografia, della storia e di alcune festività.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3A63" w:rsidRPr="00C96A9C" w:rsidRDefault="00823A63" w:rsidP="00AD6EA2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Saper comprendere le principali informazioni incluse nei contenuti, attraverso esercizi di completamento, scelta multipla e abbinamento.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La scuola in Francia.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A532CA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 xml:space="preserve">La Champagne 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e i Midi-Pyrénées.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Il rugby.</w:t>
            </w:r>
          </w:p>
          <w:p w:rsidR="00823A63" w:rsidRPr="00C96A9C" w:rsidRDefault="00823A63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823A63" w:rsidRPr="00C96A9C" w:rsidRDefault="00823A63" w:rsidP="00AD6EA2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96A9C">
              <w:rPr>
                <w:rFonts w:asciiTheme="minorHAnsi" w:hAnsiTheme="minorHAnsi"/>
              </w:rPr>
              <w:t>Paris.</w:t>
            </w:r>
          </w:p>
        </w:tc>
      </w:tr>
    </w:tbl>
    <w:p w:rsidR="00823A63" w:rsidRPr="00A532CA" w:rsidRDefault="00823A63">
      <w:pPr>
        <w:rPr>
          <w:rFonts w:ascii="Arial Narrow" w:hAnsi="Arial Narrow"/>
          <w:sz w:val="28"/>
          <w:szCs w:val="28"/>
        </w:rPr>
      </w:pPr>
    </w:p>
    <w:p w:rsidR="00823A63" w:rsidRPr="00A532CA" w:rsidRDefault="00823A63">
      <w:pPr>
        <w:rPr>
          <w:rFonts w:ascii="Arial Narrow" w:hAnsi="Arial Narrow"/>
          <w:sz w:val="28"/>
          <w:szCs w:val="28"/>
        </w:rPr>
      </w:pPr>
    </w:p>
    <w:p w:rsidR="00823A63" w:rsidRPr="00A532CA" w:rsidRDefault="00823A63">
      <w:pPr>
        <w:rPr>
          <w:rFonts w:ascii="Arial Narrow" w:hAnsi="Arial Narrow"/>
          <w:sz w:val="28"/>
          <w:szCs w:val="28"/>
        </w:rPr>
      </w:pPr>
    </w:p>
    <w:p w:rsidR="00823A63" w:rsidRPr="00A532CA" w:rsidRDefault="00823A63">
      <w:pPr>
        <w:rPr>
          <w:rFonts w:ascii="Arial Narrow" w:hAnsi="Arial Narrow"/>
          <w:sz w:val="28"/>
          <w:szCs w:val="28"/>
        </w:rPr>
      </w:pPr>
    </w:p>
    <w:p w:rsidR="007574ED" w:rsidRPr="00A532CA" w:rsidRDefault="007574ED">
      <w:pPr>
        <w:rPr>
          <w:rFonts w:ascii="Arial Narrow" w:hAnsi="Arial Narrow"/>
          <w:sz w:val="28"/>
          <w:szCs w:val="28"/>
        </w:rPr>
      </w:pPr>
    </w:p>
    <w:p w:rsidR="007574ED" w:rsidRPr="00A532CA" w:rsidRDefault="007574ED">
      <w:pPr>
        <w:rPr>
          <w:rFonts w:ascii="Arial Narrow" w:hAnsi="Arial Narrow"/>
          <w:sz w:val="28"/>
          <w:szCs w:val="28"/>
        </w:rPr>
      </w:pPr>
    </w:p>
    <w:p w:rsidR="007574ED" w:rsidRPr="00A532CA" w:rsidRDefault="007574ED">
      <w:pPr>
        <w:rPr>
          <w:rFonts w:ascii="Arial Narrow" w:hAnsi="Arial Narrow"/>
          <w:sz w:val="28"/>
          <w:szCs w:val="28"/>
        </w:rPr>
      </w:pPr>
    </w:p>
    <w:p w:rsidR="007574ED" w:rsidRPr="00A532CA" w:rsidRDefault="007574ED">
      <w:pPr>
        <w:rPr>
          <w:rFonts w:ascii="Arial Narrow" w:hAnsi="Arial Narrow"/>
          <w:sz w:val="28"/>
          <w:szCs w:val="28"/>
        </w:rPr>
      </w:pPr>
    </w:p>
    <w:p w:rsidR="007574ED" w:rsidRPr="00A532CA" w:rsidRDefault="007574ED">
      <w:pPr>
        <w:rPr>
          <w:rFonts w:ascii="Arial Narrow" w:hAnsi="Arial Narrow"/>
          <w:sz w:val="28"/>
          <w:szCs w:val="28"/>
        </w:rPr>
      </w:pPr>
    </w:p>
    <w:p w:rsidR="007574ED" w:rsidRPr="00A532CA" w:rsidRDefault="007574ED">
      <w:pPr>
        <w:rPr>
          <w:rFonts w:ascii="Arial Narrow" w:hAnsi="Arial Narrow"/>
          <w:sz w:val="28"/>
          <w:szCs w:val="28"/>
        </w:rPr>
      </w:pPr>
    </w:p>
    <w:p w:rsidR="007574ED" w:rsidRDefault="007574ED" w:rsidP="007574ED">
      <w:pPr>
        <w:jc w:val="lef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eastAsia="it-IT"/>
        </w:rPr>
        <w:lastRenderedPageBreak/>
        <w:t>CLASSE TERZA</w:t>
      </w:r>
    </w:p>
    <w:tbl>
      <w:tblPr>
        <w:tblW w:w="153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286"/>
        <w:gridCol w:w="5451"/>
        <w:gridCol w:w="2882"/>
        <w:gridCol w:w="2889"/>
        <w:gridCol w:w="2886"/>
      </w:tblGrid>
      <w:tr w:rsidR="00562257" w:rsidRPr="00460843" w:rsidTr="00533A87">
        <w:trPr>
          <w:jc w:val="center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62257" w:rsidRPr="00533A87" w:rsidRDefault="00562257" w:rsidP="00533A87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33A87">
              <w:rPr>
                <w:rFonts w:asciiTheme="minorHAnsi" w:hAnsiTheme="minorHAnsi"/>
                <w:b/>
                <w:sz w:val="28"/>
                <w:szCs w:val="28"/>
              </w:rPr>
              <w:t>Nuclei</w:t>
            </w:r>
          </w:p>
        </w:tc>
        <w:tc>
          <w:tcPr>
            <w:tcW w:w="5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62257" w:rsidRPr="00533A87" w:rsidRDefault="00562257" w:rsidP="00533A87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33A87">
              <w:rPr>
                <w:rFonts w:asciiTheme="minorHAnsi" w:hAnsiTheme="minorHAnsi"/>
                <w:b/>
                <w:sz w:val="28"/>
                <w:szCs w:val="28"/>
              </w:rPr>
              <w:t>Traguardi per lo sviluppo delle competenze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62257" w:rsidRPr="00533A87" w:rsidRDefault="00562257" w:rsidP="00533A87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33A87">
              <w:rPr>
                <w:rFonts w:asciiTheme="minorHAnsi" w:hAnsiTheme="minorHAnsi"/>
                <w:b/>
                <w:sz w:val="28"/>
                <w:szCs w:val="28"/>
              </w:rPr>
              <w:t>Obiettivi di apprendimento al termine della classe terza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62257" w:rsidRPr="00533A87" w:rsidRDefault="00562257" w:rsidP="00533A87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33A87">
              <w:rPr>
                <w:rFonts w:asciiTheme="minorHAnsi" w:hAnsiTheme="minorHAnsi"/>
                <w:b/>
                <w:sz w:val="28"/>
                <w:szCs w:val="28"/>
              </w:rPr>
              <w:t>Obiettivi di minimi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62257" w:rsidRPr="00533A87" w:rsidRDefault="00562257" w:rsidP="00533A87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33A87">
              <w:rPr>
                <w:rFonts w:asciiTheme="minorHAnsi" w:hAnsiTheme="minorHAnsi"/>
                <w:b/>
                <w:sz w:val="28"/>
                <w:szCs w:val="28"/>
              </w:rPr>
              <w:t>Contenuti</w:t>
            </w:r>
          </w:p>
        </w:tc>
      </w:tr>
      <w:tr w:rsidR="00562257" w:rsidRPr="00460843" w:rsidTr="00460843">
        <w:trPr>
          <w:trHeight w:val="2273"/>
          <w:jc w:val="center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533A87" w:rsidRDefault="00562257" w:rsidP="00533A87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33A87">
              <w:rPr>
                <w:rFonts w:asciiTheme="minorHAnsi" w:hAnsiTheme="minorHAnsi"/>
                <w:b/>
              </w:rPr>
              <w:t>LINGUA</w:t>
            </w:r>
          </w:p>
          <w:p w:rsidR="00562257" w:rsidRPr="00533A87" w:rsidRDefault="00562257" w:rsidP="00533A87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33A87">
              <w:rPr>
                <w:rFonts w:asciiTheme="minorHAnsi" w:hAnsiTheme="minorHAnsi"/>
                <w:b/>
              </w:rPr>
              <w:t>FRANCESE</w:t>
            </w: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5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Comprendere istruzioni, espressioni e frasi di uso quotidiano e identificare il tema generale di brevi messaggi orali.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Descrivere persone, luoghi e oggetti familiari.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Riferire semplici informazioni afferenti alla sfera personale.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Interagire con un compagno o con un adulto.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Comprendere testi scritti e ricavarne informazioni specifiche.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Scrivere brevi testi per descriversi, fare gli auguri, ringraziare, invitare, parlare di progetti futuri.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2257" w:rsidRPr="00460843" w:rsidRDefault="00562257" w:rsidP="00874F5D">
            <w:pPr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Telefonare e parlare della salute.</w:t>
            </w:r>
          </w:p>
          <w:p w:rsidR="00562257" w:rsidRPr="00460843" w:rsidRDefault="00562257" w:rsidP="00874F5D">
            <w:pPr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Chiedere e dare un consiglio.</w:t>
            </w:r>
          </w:p>
          <w:p w:rsidR="00562257" w:rsidRPr="00460843" w:rsidRDefault="00562257" w:rsidP="00874F5D">
            <w:pPr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Vietare e situare nel tempo.</w:t>
            </w:r>
          </w:p>
          <w:p w:rsidR="00562257" w:rsidRPr="00460843" w:rsidRDefault="00562257" w:rsidP="00874F5D">
            <w:pPr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Chiedere e parlare dei propri progetti.</w:t>
            </w:r>
          </w:p>
          <w:p w:rsidR="00562257" w:rsidRPr="00460843" w:rsidRDefault="00562257" w:rsidP="00874F5D">
            <w:pPr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 xml:space="preserve">Fare, accettare e rifiutare delle proposte. </w:t>
            </w:r>
          </w:p>
          <w:p w:rsidR="00562257" w:rsidRPr="00460843" w:rsidRDefault="00562257" w:rsidP="00874F5D">
            <w:pPr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Darsi appuntamento.</w:t>
            </w:r>
          </w:p>
          <w:p w:rsidR="00562257" w:rsidRPr="00460843" w:rsidRDefault="00562257" w:rsidP="00874F5D">
            <w:pPr>
              <w:pStyle w:val="Paragrafoelenco"/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Saper leggere i dialoghi.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Saper scrivere un breve dialogo basato su una conversazione telefonica.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Conoscere il lessico relativo a feste, negozi, mezzi di trasporto, generi di film, monumenti famosi,  luoghi della città, scuola.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Sapere scrivere ed esporre semplici passaggi riguardanti le feste, le gite, i viaggi e la scuola.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Tradurre “molto”.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La preposizione chez.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I gallicismi.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I pronomi COD</w:t>
            </w:r>
            <w:r w:rsidR="00A532CA">
              <w:rPr>
                <w:rFonts w:asciiTheme="minorHAnsi" w:hAnsiTheme="minorHAnsi"/>
              </w:rPr>
              <w:t xml:space="preserve"> </w:t>
            </w:r>
            <w:r w:rsidRPr="00460843">
              <w:rPr>
                <w:rFonts w:asciiTheme="minorHAnsi" w:hAnsiTheme="minorHAnsi"/>
              </w:rPr>
              <w:t>e COI.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Il futuro e il condizionale.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  <w:lang w:val="fr-FR"/>
              </w:rPr>
            </w:pPr>
            <w:r w:rsidRPr="00460843">
              <w:rPr>
                <w:rFonts w:asciiTheme="minorHAnsi" w:hAnsiTheme="minorHAnsi"/>
                <w:lang w:val="fr-FR"/>
              </w:rPr>
              <w:t>Plus, jamais, rien, personne.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  <w:lang w:val="fr-FR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  <w:lang w:val="fr-FR"/>
              </w:rPr>
            </w:pPr>
            <w:r w:rsidRPr="00460843">
              <w:rPr>
                <w:rFonts w:asciiTheme="minorHAnsi" w:hAnsiTheme="minorHAnsi"/>
                <w:lang w:val="fr-FR"/>
              </w:rPr>
              <w:t>Oui e si</w:t>
            </w:r>
            <w:r w:rsidR="00533A87">
              <w:rPr>
                <w:rFonts w:asciiTheme="minorHAnsi" w:hAnsiTheme="minorHAnsi"/>
                <w:lang w:val="fr-FR"/>
              </w:rPr>
              <w:t>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  <w:lang w:val="fr-FR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Gli aggettivi e i pronomi indefiniti.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Il corpo umano, la città, la casa, gli animali, le professioni.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Regole fonetiche.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562257" w:rsidRPr="00460843" w:rsidTr="00460843">
        <w:trPr>
          <w:trHeight w:val="2272"/>
          <w:jc w:val="center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2257" w:rsidRPr="00533A87" w:rsidRDefault="00562257" w:rsidP="00533A87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562257" w:rsidRPr="00533A87" w:rsidRDefault="00562257" w:rsidP="00533A87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562257" w:rsidRPr="00533A87" w:rsidRDefault="00562257" w:rsidP="00533A87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33A87">
              <w:rPr>
                <w:rFonts w:asciiTheme="minorHAnsi" w:hAnsiTheme="minorHAnsi"/>
                <w:b/>
              </w:rPr>
              <w:t>CIVILTA’</w:t>
            </w:r>
          </w:p>
          <w:p w:rsidR="00562257" w:rsidRPr="00533A87" w:rsidRDefault="00562257" w:rsidP="00533A87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33A87">
              <w:rPr>
                <w:rFonts w:asciiTheme="minorHAnsi" w:hAnsiTheme="minorHAnsi"/>
                <w:b/>
              </w:rPr>
              <w:t>FRANCESE</w:t>
            </w:r>
          </w:p>
        </w:tc>
        <w:tc>
          <w:tcPr>
            <w:tcW w:w="5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Saper leggere in modo fluente e tradurre i brani proposti.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Saper fare domande e fornire risposte sui contenuti.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Parlare della geografia della Francia, dei parchi naturali, della televisione e della stampa.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Parlare di vari autori della letteratura francese e della francofonia.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Saper comprendere le principali informazioni incluse nei contenuti, attraverso esercizi di completamento, scelta multipla e abbinamento.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La francofonia</w:t>
            </w:r>
            <w:r w:rsidR="00533A87">
              <w:rPr>
                <w:rFonts w:asciiTheme="minorHAnsi" w:hAnsiTheme="minorHAnsi"/>
              </w:rPr>
              <w:t>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I parchi naturali e regionali francesi.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60843">
              <w:rPr>
                <w:rFonts w:asciiTheme="minorHAnsi" w:hAnsiTheme="minorHAnsi"/>
              </w:rPr>
              <w:t>La Bretagna e la Normandia.</w:t>
            </w: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562257" w:rsidRPr="00460843" w:rsidRDefault="00562257" w:rsidP="00874F5D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</w:tbl>
    <w:p w:rsidR="007574ED" w:rsidRPr="00562257" w:rsidRDefault="007574ED">
      <w:pPr>
        <w:rPr>
          <w:rFonts w:ascii="Arial Narrow" w:hAnsi="Arial Narrow"/>
          <w:sz w:val="28"/>
          <w:szCs w:val="28"/>
        </w:rPr>
      </w:pPr>
    </w:p>
    <w:p w:rsidR="00823A63" w:rsidRPr="00562257" w:rsidRDefault="00823A63">
      <w:pPr>
        <w:rPr>
          <w:rFonts w:ascii="Arial Narrow" w:hAnsi="Arial Narrow"/>
          <w:sz w:val="28"/>
          <w:szCs w:val="28"/>
        </w:rPr>
      </w:pPr>
    </w:p>
    <w:p w:rsidR="00823A63" w:rsidRPr="00562257" w:rsidRDefault="00823A63">
      <w:pPr>
        <w:rPr>
          <w:rFonts w:ascii="Arial Narrow" w:hAnsi="Arial Narrow"/>
          <w:sz w:val="28"/>
          <w:szCs w:val="28"/>
        </w:rPr>
      </w:pPr>
    </w:p>
    <w:p w:rsidR="00823A63" w:rsidRPr="00562257" w:rsidRDefault="00823A63">
      <w:pPr>
        <w:rPr>
          <w:rFonts w:ascii="Arial Narrow" w:hAnsi="Arial Narrow"/>
          <w:sz w:val="28"/>
          <w:szCs w:val="28"/>
        </w:rPr>
      </w:pPr>
    </w:p>
    <w:sectPr w:rsidR="00823A63" w:rsidRPr="00562257" w:rsidSect="00691011">
      <w:pgSz w:w="16838" w:h="11906" w:orient="landscape"/>
      <w:pgMar w:top="1134" w:right="1134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F2153"/>
    <w:rsid w:val="000A2C58"/>
    <w:rsid w:val="000F2153"/>
    <w:rsid w:val="001D6052"/>
    <w:rsid w:val="0034028B"/>
    <w:rsid w:val="00426D0B"/>
    <w:rsid w:val="00460843"/>
    <w:rsid w:val="00533A87"/>
    <w:rsid w:val="00562257"/>
    <w:rsid w:val="00607AF2"/>
    <w:rsid w:val="00691011"/>
    <w:rsid w:val="0075102E"/>
    <w:rsid w:val="007574ED"/>
    <w:rsid w:val="007B5902"/>
    <w:rsid w:val="007D2642"/>
    <w:rsid w:val="00823A63"/>
    <w:rsid w:val="00A532CA"/>
    <w:rsid w:val="00AD6EA2"/>
    <w:rsid w:val="00C815CD"/>
    <w:rsid w:val="00C96A9C"/>
    <w:rsid w:val="00CB5608"/>
    <w:rsid w:val="00FC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91011"/>
    <w:pPr>
      <w:suppressAutoHyphens/>
      <w:spacing w:line="360" w:lineRule="auto"/>
      <w:jc w:val="both"/>
    </w:pPr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1"/>
    <w:rsid w:val="0069101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1">
    <w:name w:val="Corpo del testo1"/>
    <w:basedOn w:val="Normale"/>
    <w:rsid w:val="00691011"/>
    <w:pPr>
      <w:spacing w:after="120"/>
    </w:pPr>
  </w:style>
  <w:style w:type="paragraph" w:styleId="Elenco">
    <w:name w:val="List"/>
    <w:basedOn w:val="Corpodeltesto1"/>
    <w:rsid w:val="00691011"/>
    <w:rPr>
      <w:rFonts w:cs="Arial"/>
    </w:rPr>
  </w:style>
  <w:style w:type="paragraph" w:styleId="Didascalia">
    <w:name w:val="caption"/>
    <w:basedOn w:val="Normale"/>
    <w:rsid w:val="006910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691011"/>
    <w:pPr>
      <w:suppressLineNumbers/>
    </w:pPr>
    <w:rPr>
      <w:rFonts w:cs="Arial"/>
    </w:rPr>
  </w:style>
  <w:style w:type="paragraph" w:customStyle="1" w:styleId="Contenutotabella">
    <w:name w:val="Contenuto tabella"/>
    <w:basedOn w:val="Normale"/>
    <w:rsid w:val="00691011"/>
    <w:pPr>
      <w:suppressLineNumbers/>
    </w:pPr>
  </w:style>
  <w:style w:type="paragraph" w:styleId="Paragrafoelenco">
    <w:name w:val="List Paragraph"/>
    <w:basedOn w:val="Normale"/>
    <w:rsid w:val="0056225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360" w:lineRule="auto"/>
      <w:jc w:val="both"/>
    </w:pPr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Paragrafoelenco">
    <w:name w:val="List Paragraph"/>
    <w:basedOn w:val="Normale"/>
    <w:rsid w:val="0056225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6</cp:revision>
  <dcterms:created xsi:type="dcterms:W3CDTF">2019-10-25T10:53:00Z</dcterms:created>
  <dcterms:modified xsi:type="dcterms:W3CDTF">2021-03-25T09:20:00Z</dcterms:modified>
  <dc:language>it-IT</dc:language>
</cp:coreProperties>
</file>